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CB0A42" w:rsidRDefault="00894943">
      <w:pPr>
        <w:jc w:val="center"/>
        <w:rPr>
          <w:rFonts w:ascii="Times New Roman" w:hAnsi="Times New Roman"/>
          <w:sz w:val="28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CB0A42" w:rsidRPr="00CB0A42">
        <w:rPr>
          <w:rFonts w:ascii="Times New Roman" w:hAnsi="Times New Roman"/>
          <w:sz w:val="28"/>
          <w:lang w:val="ru-RU"/>
        </w:rPr>
        <w:t xml:space="preserve">ИНСТРУКЦИЯ </w:t>
      </w:r>
      <w:r w:rsidR="00CB0A42" w:rsidRPr="00CB0A42">
        <w:rPr>
          <w:rFonts w:ascii="Times New Roman" w:hAnsi="Times New Roman"/>
          <w:sz w:val="28"/>
          <w:lang w:val="ru-RU"/>
        </w:rPr>
        <w:cr/>
        <w:t>ПО МЕДИЦИНСКОМУ ПРИМЕНЕНИЮ ЛЕКАРСТВЕННОГО ПРЕПАРАТА</w:t>
      </w:r>
      <w:r w:rsidR="00CB0A42" w:rsidRPr="00116B83">
        <w:rPr>
          <w:rFonts w:ascii="Times New Roman" w:hAnsi="Times New Roman"/>
          <w:sz w:val="28"/>
          <w:lang w:val="ru-RU"/>
        </w:rPr>
        <w:t xml:space="preserve"> </w:t>
      </w:r>
      <w:r w:rsidRPr="00116B83">
        <w:rPr>
          <w:rFonts w:ascii="Times New Roman" w:hAnsi="Times New Roman"/>
          <w:sz w:val="28"/>
          <w:lang w:val="ru-RU"/>
        </w:rPr>
        <w:cr/>
      </w:r>
    </w:p>
    <w:p w:rsidR="00894943" w:rsidRPr="00116B83" w:rsidRDefault="00A261C9">
      <w:pPr>
        <w:jc w:val="center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Пустырника экстракт</w:t>
      </w:r>
      <w:r w:rsidR="00894943" w:rsidRPr="00116B83">
        <w:rPr>
          <w:rFonts w:ascii="Times New Roman" w:hAnsi="Times New Roman"/>
          <w:sz w:val="28"/>
          <w:lang w:val="ru-RU"/>
        </w:rPr>
        <w:cr/>
        <w:t>_______________________________________________</w:t>
      </w:r>
      <w:r w:rsidR="00894943" w:rsidRPr="00116B83">
        <w:rPr>
          <w:rFonts w:ascii="Times New Roman" w:hAnsi="Times New Roman"/>
          <w:sz w:val="28"/>
          <w:lang w:val="ru-RU"/>
        </w:rPr>
        <w:cr/>
      </w:r>
      <w:r w:rsidR="00894943" w:rsidRPr="00116B83">
        <w:rPr>
          <w:rFonts w:ascii="Times New Roman" w:hAnsi="Times New Roman"/>
          <w:sz w:val="22"/>
          <w:lang w:val="ru-RU"/>
        </w:rPr>
        <w:t>наименование лекарственного препарата</w:t>
      </w:r>
    </w:p>
    <w:p w:rsidR="00894943" w:rsidRPr="001F4EB3" w:rsidRDefault="00894943">
      <w:pPr>
        <w:rPr>
          <w:rFonts w:ascii="Times New Roman" w:hAnsi="Times New Roman"/>
          <w:lang w:val="ru-RU"/>
        </w:rPr>
      </w:pPr>
      <w:r w:rsidRPr="00116B83">
        <w:rPr>
          <w:rFonts w:ascii="Times New Roman" w:hAnsi="Times New Roman"/>
          <w:lang w:val="ru-RU"/>
        </w:rPr>
        <w:cr/>
      </w: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9C58DB">
        <w:rPr>
          <w:rFonts w:ascii="Times New Roman" w:hAnsi="Times New Roman"/>
          <w:b/>
          <w:szCs w:val="24"/>
          <w:lang w:val="ru-RU"/>
        </w:rPr>
        <w:t xml:space="preserve"> название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A261C9">
        <w:rPr>
          <w:rFonts w:ascii="Times New Roman" w:hAnsi="Times New Roman"/>
          <w:szCs w:val="24"/>
          <w:lang w:val="ru-RU"/>
        </w:rPr>
        <w:t>Пустырника экстракт</w:t>
      </w:r>
    </w:p>
    <w:p w:rsidR="006D2A97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szCs w:val="24"/>
          <w:lang w:val="ru-RU"/>
        </w:rPr>
        <w:t>МНН или группировочное название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Pr="009C58DB">
        <w:rPr>
          <w:rFonts w:ascii="Times New Roman" w:hAnsi="Times New Roman"/>
          <w:szCs w:val="24"/>
          <w:lang w:val="ru-RU"/>
        </w:rPr>
        <w:t xml:space="preserve"> </w:t>
      </w:r>
      <w:r w:rsidR="00D65EC3">
        <w:rPr>
          <w:rFonts w:ascii="Times New Roman" w:hAnsi="Times New Roman"/>
          <w:szCs w:val="24"/>
          <w:lang w:val="ru-RU"/>
        </w:rPr>
        <w:t>Пустырника трав</w:t>
      </w:r>
      <w:r w:rsidR="00015C92">
        <w:rPr>
          <w:rFonts w:ascii="Times New Roman" w:hAnsi="Times New Roman"/>
          <w:szCs w:val="24"/>
          <w:lang w:val="ru-RU"/>
        </w:rPr>
        <w:t>ы экстракт</w:t>
      </w:r>
    </w:p>
    <w:p w:rsidR="00A87C4E" w:rsidRPr="006D2A97" w:rsidRDefault="006D2A97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726313">
        <w:rPr>
          <w:rFonts w:ascii="Times New Roman" w:hAnsi="Times New Roman"/>
          <w:szCs w:val="24"/>
          <w:lang w:val="ru-RU"/>
        </w:rPr>
        <w:t>Т</w:t>
      </w:r>
      <w:r w:rsidR="00A87C4E">
        <w:rPr>
          <w:rFonts w:ascii="Times New Roman" w:hAnsi="Times New Roman"/>
          <w:szCs w:val="24"/>
          <w:lang w:val="ru-RU"/>
        </w:rPr>
        <w:t>аблетки</w:t>
      </w:r>
    </w:p>
    <w:p w:rsidR="00A87C4E" w:rsidRPr="002977CC" w:rsidRDefault="007D7F48" w:rsidP="001F0A41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Состав</w:t>
      </w:r>
      <w:r w:rsidR="00A87C4E">
        <w:rPr>
          <w:rFonts w:ascii="Times New Roman" w:hAnsi="Times New Roman"/>
          <w:b/>
          <w:szCs w:val="24"/>
          <w:lang w:val="ru-RU"/>
        </w:rPr>
        <w:t xml:space="preserve"> на одну таблет</w:t>
      </w:r>
      <w:r w:rsidR="009C58DB">
        <w:rPr>
          <w:rFonts w:ascii="Times New Roman" w:hAnsi="Times New Roman"/>
          <w:b/>
          <w:szCs w:val="24"/>
          <w:lang w:val="ru-RU"/>
        </w:rPr>
        <w:t>ку</w:t>
      </w:r>
      <w:r w:rsidRPr="00F52A69">
        <w:rPr>
          <w:rFonts w:ascii="Times New Roman" w:hAnsi="Times New Roman"/>
          <w:szCs w:val="24"/>
          <w:lang w:val="ru-RU"/>
        </w:rPr>
        <w:t xml:space="preserve">: </w:t>
      </w:r>
      <w:r w:rsidRPr="00F52A69">
        <w:rPr>
          <w:rFonts w:ascii="Times New Roman" w:hAnsi="Times New Roman"/>
          <w:szCs w:val="24"/>
          <w:lang w:val="ru-RU"/>
        </w:rPr>
        <w:cr/>
      </w:r>
      <w:r w:rsidR="00CB0A42">
        <w:rPr>
          <w:rFonts w:ascii="Times New Roman" w:hAnsi="Times New Roman"/>
          <w:i/>
          <w:szCs w:val="24"/>
          <w:lang w:val="ru-RU"/>
        </w:rPr>
        <w:t>Активный</w:t>
      </w:r>
      <w:r w:rsidR="00A87C4E" w:rsidRPr="002977CC">
        <w:rPr>
          <w:rFonts w:ascii="Times New Roman" w:hAnsi="Times New Roman"/>
          <w:i/>
          <w:szCs w:val="24"/>
          <w:lang w:val="ru-RU"/>
        </w:rPr>
        <w:t xml:space="preserve"> </w:t>
      </w:r>
      <w:r w:rsidR="00CB0A42">
        <w:rPr>
          <w:rFonts w:ascii="Times New Roman" w:hAnsi="Times New Roman"/>
          <w:i/>
          <w:szCs w:val="24"/>
          <w:lang w:val="ru-RU"/>
        </w:rPr>
        <w:t>компонент</w:t>
      </w:r>
      <w:r w:rsidR="00A87C4E" w:rsidRPr="002977CC">
        <w:rPr>
          <w:rFonts w:ascii="Times New Roman" w:hAnsi="Times New Roman"/>
          <w:i/>
          <w:szCs w:val="24"/>
          <w:lang w:val="ru-RU"/>
        </w:rPr>
        <w:t xml:space="preserve">: </w:t>
      </w:r>
      <w:r w:rsidR="00D65EC3" w:rsidRPr="002977CC">
        <w:rPr>
          <w:rFonts w:ascii="Times New Roman" w:hAnsi="Times New Roman"/>
          <w:szCs w:val="24"/>
          <w:lang w:val="ru-RU"/>
        </w:rPr>
        <w:t xml:space="preserve">пустырника </w:t>
      </w:r>
      <w:r w:rsidR="00CB0A42">
        <w:rPr>
          <w:rFonts w:ascii="Times New Roman" w:hAnsi="Times New Roman"/>
          <w:szCs w:val="24"/>
          <w:lang w:val="ru-RU"/>
        </w:rPr>
        <w:t>травы экстракт</w:t>
      </w:r>
      <w:r w:rsidR="00D65EC3" w:rsidRPr="002977CC">
        <w:rPr>
          <w:rFonts w:ascii="Times New Roman" w:hAnsi="Times New Roman"/>
          <w:szCs w:val="24"/>
          <w:lang w:val="ru-RU"/>
        </w:rPr>
        <w:t xml:space="preserve"> – 14,</w:t>
      </w:r>
      <w:r w:rsidR="00A87C4E" w:rsidRPr="002977CC">
        <w:rPr>
          <w:rFonts w:ascii="Times New Roman" w:hAnsi="Times New Roman"/>
          <w:szCs w:val="24"/>
          <w:lang w:val="ru-RU"/>
        </w:rPr>
        <w:t xml:space="preserve">0 </w:t>
      </w:r>
      <w:r w:rsidR="00D65EC3" w:rsidRPr="002977CC">
        <w:rPr>
          <w:rFonts w:ascii="Times New Roman" w:hAnsi="Times New Roman"/>
          <w:szCs w:val="24"/>
          <w:lang w:val="ru-RU"/>
        </w:rPr>
        <w:t>м</w:t>
      </w:r>
      <w:r w:rsidR="00A87C4E" w:rsidRPr="002977CC">
        <w:rPr>
          <w:rFonts w:ascii="Times New Roman" w:hAnsi="Times New Roman"/>
          <w:szCs w:val="24"/>
          <w:lang w:val="ru-RU"/>
        </w:rPr>
        <w:t>г</w:t>
      </w:r>
    </w:p>
    <w:p w:rsidR="00F47056" w:rsidRDefault="00402F63" w:rsidP="001F0A41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2977CC">
        <w:rPr>
          <w:rFonts w:ascii="Times New Roman" w:hAnsi="Times New Roman"/>
          <w:i/>
          <w:szCs w:val="24"/>
          <w:lang w:val="ru-RU"/>
        </w:rPr>
        <w:t>Вспомогательные вещества</w:t>
      </w:r>
      <w:r w:rsidR="00A87C4E" w:rsidRPr="002977CC">
        <w:rPr>
          <w:rFonts w:ascii="Times New Roman" w:hAnsi="Times New Roman"/>
          <w:i/>
          <w:szCs w:val="24"/>
          <w:lang w:val="ru-RU"/>
        </w:rPr>
        <w:t xml:space="preserve">: </w:t>
      </w:r>
      <w:r w:rsidR="00D65EC3" w:rsidRPr="002977CC">
        <w:rPr>
          <w:rFonts w:ascii="Times New Roman" w:hAnsi="Times New Roman"/>
          <w:szCs w:val="24"/>
          <w:lang w:val="ru-RU"/>
        </w:rPr>
        <w:t>лактозы моногидрат (сахар молочный) – 120,0 мг, целлюлоза микрокристаллическая</w:t>
      </w:r>
      <w:r w:rsidR="006A6672">
        <w:rPr>
          <w:rFonts w:ascii="Times New Roman" w:hAnsi="Times New Roman"/>
          <w:szCs w:val="24"/>
          <w:lang w:val="ru-RU"/>
        </w:rPr>
        <w:t xml:space="preserve"> (тип 101)</w:t>
      </w:r>
      <w:r w:rsidR="00D65EC3" w:rsidRPr="002977CC">
        <w:rPr>
          <w:rFonts w:ascii="Times New Roman" w:hAnsi="Times New Roman"/>
          <w:szCs w:val="24"/>
          <w:lang w:val="ru-RU"/>
        </w:rPr>
        <w:t xml:space="preserve"> – 60,0 мг, </w:t>
      </w:r>
      <w:r w:rsidR="006D2A97" w:rsidRPr="002977CC">
        <w:rPr>
          <w:rFonts w:ascii="Times New Roman" w:hAnsi="Times New Roman"/>
          <w:szCs w:val="24"/>
          <w:lang w:val="ru-RU"/>
        </w:rPr>
        <w:t>к</w:t>
      </w:r>
      <w:r w:rsidR="00A87C4E" w:rsidRPr="002977CC">
        <w:rPr>
          <w:rFonts w:ascii="Times New Roman" w:hAnsi="Times New Roman"/>
          <w:szCs w:val="24"/>
          <w:lang w:val="ru-RU"/>
        </w:rPr>
        <w:t>рахмал картофельный</w:t>
      </w:r>
      <w:r w:rsidR="009C58DB" w:rsidRPr="002977CC">
        <w:rPr>
          <w:rFonts w:ascii="Times New Roman" w:hAnsi="Times New Roman"/>
          <w:szCs w:val="24"/>
          <w:lang w:val="ru-RU"/>
        </w:rPr>
        <w:t xml:space="preserve"> – </w:t>
      </w:r>
      <w:r w:rsidR="00D65EC3" w:rsidRPr="002977CC">
        <w:rPr>
          <w:rFonts w:ascii="Times New Roman" w:hAnsi="Times New Roman"/>
          <w:szCs w:val="24"/>
          <w:lang w:val="ru-RU"/>
        </w:rPr>
        <w:t>40,0</w:t>
      </w:r>
      <w:r w:rsidR="002F36A0" w:rsidRPr="002977CC">
        <w:rPr>
          <w:rFonts w:ascii="Times New Roman" w:hAnsi="Times New Roman"/>
          <w:szCs w:val="24"/>
          <w:lang w:val="ru-RU"/>
        </w:rPr>
        <w:t xml:space="preserve"> </w:t>
      </w:r>
      <w:r w:rsidR="001B3289">
        <w:rPr>
          <w:rFonts w:ascii="Times New Roman" w:hAnsi="Times New Roman"/>
          <w:szCs w:val="24"/>
          <w:lang w:val="ru-RU"/>
        </w:rPr>
        <w:t>м</w:t>
      </w:r>
      <w:r w:rsidR="00A87C4E" w:rsidRPr="002977CC">
        <w:rPr>
          <w:rFonts w:ascii="Times New Roman" w:hAnsi="Times New Roman"/>
          <w:szCs w:val="24"/>
          <w:lang w:val="ru-RU"/>
        </w:rPr>
        <w:t>г</w:t>
      </w:r>
      <w:r w:rsidR="00D65EC3" w:rsidRPr="002977CC">
        <w:rPr>
          <w:rFonts w:ascii="Times New Roman" w:hAnsi="Times New Roman"/>
          <w:szCs w:val="24"/>
          <w:lang w:val="ru-RU"/>
        </w:rPr>
        <w:t>, карбоксиметилкрахмал натрия – 10,0 мг, сахароза – 132,5 мг, магния стеарат – 3,5 мг.</w:t>
      </w:r>
      <w:r w:rsidR="00F47056">
        <w:rPr>
          <w:rFonts w:ascii="Times New Roman" w:hAnsi="Times New Roman"/>
          <w:szCs w:val="24"/>
          <w:lang w:val="ru-RU"/>
        </w:rPr>
        <w:t xml:space="preserve"> </w:t>
      </w:r>
    </w:p>
    <w:p w:rsidR="00692571" w:rsidRPr="002977CC" w:rsidRDefault="00F47056" w:rsidP="001F0A41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47056">
        <w:rPr>
          <w:rFonts w:ascii="Times New Roman" w:hAnsi="Times New Roman"/>
          <w:i/>
          <w:szCs w:val="24"/>
          <w:lang w:val="ru-RU"/>
        </w:rPr>
        <w:t>Масса таблетки</w:t>
      </w:r>
      <w:r>
        <w:rPr>
          <w:rFonts w:ascii="Times New Roman" w:hAnsi="Times New Roman"/>
          <w:szCs w:val="24"/>
          <w:lang w:val="ru-RU"/>
        </w:rPr>
        <w:t xml:space="preserve"> – 380 мг.</w:t>
      </w:r>
    </w:p>
    <w:p w:rsidR="00BD1FB7" w:rsidRDefault="00692571" w:rsidP="001F0A41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Описание</w:t>
      </w:r>
      <w:r w:rsidR="009C58DB" w:rsidRPr="00BD1FB7">
        <w:rPr>
          <w:rFonts w:ascii="Times New Roman" w:hAnsi="Times New Roman"/>
          <w:b/>
          <w:szCs w:val="24"/>
          <w:lang w:val="ru-RU"/>
        </w:rPr>
        <w:t xml:space="preserve">. </w:t>
      </w:r>
      <w:r w:rsidR="00BD1FB7" w:rsidRPr="00BD1FB7">
        <w:rPr>
          <w:rFonts w:ascii="Times New Roman" w:hAnsi="Times New Roman"/>
          <w:szCs w:val="24"/>
          <w:lang w:val="ru-RU"/>
        </w:rPr>
        <w:t>Таблетки круглые, плоскоцилиндрической формы с риской с одной стороны и фасками с двух сторон. От светло-серого с коричневатым оттенком до светло-коричневого цвета с более темными и более светлыми вкраплениями. Со слабым характерным запахом.</w:t>
      </w:r>
    </w:p>
    <w:p w:rsidR="00692571" w:rsidRPr="00F52A69" w:rsidRDefault="00ED4A09" w:rsidP="001F0A41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Фармакотерапевтическая группа.</w:t>
      </w:r>
      <w:r w:rsidR="00692571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B82F6C">
        <w:rPr>
          <w:rFonts w:ascii="Times New Roman" w:hAnsi="Times New Roman"/>
          <w:szCs w:val="24"/>
          <w:lang w:val="ru-RU"/>
        </w:rPr>
        <w:t>Седативное средство растительного происхождения</w:t>
      </w:r>
      <w:r w:rsidR="005060EE">
        <w:rPr>
          <w:rFonts w:ascii="Times New Roman" w:hAnsi="Times New Roman"/>
          <w:szCs w:val="24"/>
          <w:lang w:val="ru-RU"/>
        </w:rPr>
        <w:t>.</w:t>
      </w:r>
    </w:p>
    <w:p w:rsidR="00692571" w:rsidRPr="00B82F6C" w:rsidRDefault="00692571" w:rsidP="001F0A41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Код АТХ: </w:t>
      </w:r>
      <w:r w:rsidR="00B82F6C">
        <w:rPr>
          <w:rFonts w:ascii="Times New Roman" w:hAnsi="Times New Roman"/>
          <w:szCs w:val="24"/>
        </w:rPr>
        <w:t>N</w:t>
      </w:r>
      <w:r w:rsidR="00B82F6C" w:rsidRPr="002F055A">
        <w:rPr>
          <w:rFonts w:ascii="Times New Roman" w:hAnsi="Times New Roman"/>
          <w:szCs w:val="24"/>
          <w:lang w:val="ru-RU"/>
        </w:rPr>
        <w:t>05</w:t>
      </w:r>
      <w:r w:rsidR="00B82F6C">
        <w:rPr>
          <w:rFonts w:ascii="Times New Roman" w:hAnsi="Times New Roman"/>
          <w:szCs w:val="24"/>
        </w:rPr>
        <w:t>CM</w:t>
      </w:r>
    </w:p>
    <w:p w:rsidR="00ED4A09" w:rsidRDefault="00894943" w:rsidP="001F0A41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Фармакологические свойства</w:t>
      </w:r>
      <w:r w:rsidR="00ED4A09">
        <w:rPr>
          <w:rFonts w:ascii="Times New Roman" w:hAnsi="Times New Roman"/>
          <w:b/>
          <w:szCs w:val="24"/>
          <w:lang w:val="ru-RU"/>
        </w:rPr>
        <w:t>.</w:t>
      </w:r>
    </w:p>
    <w:p w:rsidR="00B82F6C" w:rsidRDefault="006D2A97" w:rsidP="001F0A41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Оказывает </w:t>
      </w:r>
      <w:r w:rsidR="00B82F6C">
        <w:rPr>
          <w:rFonts w:ascii="Times New Roman" w:hAnsi="Times New Roman"/>
          <w:szCs w:val="24"/>
          <w:lang w:val="ru-RU"/>
        </w:rPr>
        <w:t>успокаивающее</w:t>
      </w:r>
      <w:r>
        <w:rPr>
          <w:rFonts w:ascii="Times New Roman" w:hAnsi="Times New Roman"/>
          <w:szCs w:val="24"/>
          <w:lang w:val="ru-RU"/>
        </w:rPr>
        <w:t xml:space="preserve"> действие</w:t>
      </w:r>
      <w:r w:rsidR="00B82F6C">
        <w:rPr>
          <w:rFonts w:ascii="Times New Roman" w:hAnsi="Times New Roman"/>
          <w:szCs w:val="24"/>
          <w:lang w:val="ru-RU"/>
        </w:rPr>
        <w:t>, снижает частоту и увеличивает силу сердечных сокращений, проявляет гипотензивные свойства. По характеру действия близок к препаратам валерианы</w:t>
      </w:r>
      <w:r>
        <w:rPr>
          <w:rFonts w:ascii="Times New Roman" w:hAnsi="Times New Roman"/>
          <w:szCs w:val="24"/>
          <w:lang w:val="ru-RU"/>
        </w:rPr>
        <w:t xml:space="preserve">. </w:t>
      </w:r>
    </w:p>
    <w:p w:rsidR="00C1792F" w:rsidRDefault="00894943" w:rsidP="001F0A41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Показания к применению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szCs w:val="24"/>
          <w:lang w:val="ru-RU"/>
        </w:rPr>
        <w:cr/>
      </w:r>
      <w:r w:rsidR="00B82F6C">
        <w:rPr>
          <w:rFonts w:ascii="Times New Roman" w:hAnsi="Times New Roman"/>
          <w:szCs w:val="24"/>
          <w:lang w:val="ru-RU"/>
        </w:rPr>
        <w:t xml:space="preserve">Повышенная нервная возбудимость, неврастения, бессонница, </w:t>
      </w:r>
      <w:r w:rsidR="00CB0A42">
        <w:rPr>
          <w:rFonts w:ascii="Times New Roman" w:hAnsi="Times New Roman"/>
          <w:szCs w:val="24"/>
          <w:lang w:val="ru-RU"/>
        </w:rPr>
        <w:t>нейроциркуляторная дистония.</w:t>
      </w:r>
    </w:p>
    <w:p w:rsidR="0000351C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lastRenderedPageBreak/>
        <w:t>Противопоказания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EC21A2">
        <w:rPr>
          <w:rFonts w:ascii="Times New Roman" w:hAnsi="Times New Roman"/>
          <w:szCs w:val="24"/>
          <w:lang w:val="ru-RU"/>
        </w:rPr>
        <w:t xml:space="preserve">Повышенная индивидуальная чувствительность, </w:t>
      </w:r>
      <w:r w:rsidR="0011071D">
        <w:rPr>
          <w:rFonts w:ascii="Times New Roman" w:hAnsi="Times New Roman"/>
          <w:szCs w:val="24"/>
          <w:lang w:val="ru-RU"/>
        </w:rPr>
        <w:t xml:space="preserve">язвенные поражения </w:t>
      </w:r>
      <w:r w:rsidR="00EC21A2">
        <w:rPr>
          <w:rFonts w:ascii="Times New Roman" w:hAnsi="Times New Roman"/>
          <w:szCs w:val="24"/>
          <w:lang w:val="ru-RU"/>
        </w:rPr>
        <w:t>желудочно-кишечного тракта</w:t>
      </w:r>
      <w:r w:rsidR="0011071D">
        <w:rPr>
          <w:rFonts w:ascii="Times New Roman" w:hAnsi="Times New Roman"/>
          <w:szCs w:val="24"/>
          <w:lang w:val="ru-RU"/>
        </w:rPr>
        <w:t xml:space="preserve"> (в том числе язвенная болезнь желудка</w:t>
      </w:r>
      <w:r w:rsidR="003724AC">
        <w:rPr>
          <w:rFonts w:ascii="Times New Roman" w:hAnsi="Times New Roman"/>
          <w:szCs w:val="24"/>
          <w:lang w:val="ru-RU"/>
        </w:rPr>
        <w:t xml:space="preserve"> и 12-перстной кишки</w:t>
      </w:r>
      <w:r w:rsidR="0000351C">
        <w:rPr>
          <w:rFonts w:ascii="Times New Roman" w:hAnsi="Times New Roman"/>
          <w:szCs w:val="24"/>
          <w:lang w:val="ru-RU"/>
        </w:rPr>
        <w:t xml:space="preserve"> в фазе обострения</w:t>
      </w:r>
      <w:r w:rsidR="0011071D">
        <w:rPr>
          <w:rFonts w:ascii="Times New Roman" w:hAnsi="Times New Roman"/>
          <w:szCs w:val="24"/>
          <w:lang w:val="ru-RU"/>
        </w:rPr>
        <w:t>)</w:t>
      </w:r>
      <w:r w:rsidR="00EC21A2">
        <w:rPr>
          <w:rFonts w:ascii="Times New Roman" w:hAnsi="Times New Roman"/>
          <w:szCs w:val="24"/>
          <w:lang w:val="ru-RU"/>
        </w:rPr>
        <w:t xml:space="preserve">, </w:t>
      </w:r>
      <w:r w:rsidR="0000351C">
        <w:rPr>
          <w:rFonts w:ascii="Times New Roman" w:hAnsi="Times New Roman"/>
          <w:szCs w:val="24"/>
          <w:lang w:val="ru-RU"/>
        </w:rPr>
        <w:t>артериальная гипотензия</w:t>
      </w:r>
      <w:r w:rsidR="00CB0A42">
        <w:rPr>
          <w:rFonts w:ascii="Times New Roman" w:hAnsi="Times New Roman"/>
          <w:szCs w:val="24"/>
          <w:lang w:val="ru-RU"/>
        </w:rPr>
        <w:t>, дефицит сахарозы</w:t>
      </w:r>
      <w:r w:rsidR="00CB0A42" w:rsidRPr="00CB0A42">
        <w:rPr>
          <w:rFonts w:ascii="Times New Roman" w:hAnsi="Times New Roman"/>
          <w:szCs w:val="24"/>
          <w:lang w:val="ru-RU"/>
        </w:rPr>
        <w:t>/</w:t>
      </w:r>
      <w:r w:rsidR="00CB0A42">
        <w:rPr>
          <w:rFonts w:ascii="Times New Roman" w:hAnsi="Times New Roman"/>
          <w:szCs w:val="24"/>
          <w:lang w:val="ru-RU"/>
        </w:rPr>
        <w:t>изомальтозы, непереносимость фруктозы, глюко-галактозная мальабсорбция.</w:t>
      </w:r>
      <w:r w:rsidR="0000351C">
        <w:rPr>
          <w:rFonts w:ascii="Times New Roman" w:hAnsi="Times New Roman"/>
          <w:szCs w:val="24"/>
          <w:lang w:val="ru-RU"/>
        </w:rPr>
        <w:t xml:space="preserve"> </w:t>
      </w:r>
      <w:r w:rsidR="00B268CA">
        <w:rPr>
          <w:rFonts w:ascii="Times New Roman" w:hAnsi="Times New Roman"/>
          <w:szCs w:val="24"/>
          <w:lang w:val="ru-RU"/>
        </w:rPr>
        <w:t>Беременность, период грудного вскармливания</w:t>
      </w:r>
      <w:r w:rsidR="0054133D">
        <w:rPr>
          <w:rFonts w:ascii="Times New Roman" w:hAnsi="Times New Roman"/>
          <w:szCs w:val="24"/>
          <w:lang w:val="ru-RU"/>
        </w:rPr>
        <w:t xml:space="preserve"> </w:t>
      </w:r>
      <w:r w:rsidR="0000351C">
        <w:rPr>
          <w:rFonts w:ascii="Times New Roman" w:hAnsi="Times New Roman"/>
          <w:szCs w:val="24"/>
          <w:lang w:val="ru-RU"/>
        </w:rPr>
        <w:t>Детский возраст до 12 лет.</w:t>
      </w:r>
    </w:p>
    <w:p w:rsidR="003724AC" w:rsidRPr="005B3CA2" w:rsidRDefault="003724AC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5B3CA2">
        <w:rPr>
          <w:rFonts w:ascii="Times New Roman" w:hAnsi="Times New Roman"/>
          <w:b/>
          <w:szCs w:val="24"/>
          <w:lang w:val="ru-RU"/>
        </w:rPr>
        <w:t>Применение при беременности и в период грудного вскармливания.</w:t>
      </w:r>
    </w:p>
    <w:p w:rsidR="002F36A0" w:rsidRPr="003724AC" w:rsidRDefault="003724A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B3CA2">
        <w:rPr>
          <w:rFonts w:ascii="Times New Roman" w:hAnsi="Times New Roman"/>
          <w:szCs w:val="24"/>
          <w:lang w:val="ru-RU"/>
        </w:rPr>
        <w:t xml:space="preserve">Прием препарата при беременности и в период грудного вскармливания </w:t>
      </w:r>
      <w:r w:rsidR="005B3CA2">
        <w:rPr>
          <w:rFonts w:ascii="Times New Roman" w:hAnsi="Times New Roman"/>
          <w:szCs w:val="24"/>
          <w:lang w:val="ru-RU"/>
        </w:rPr>
        <w:t>противопо</w:t>
      </w:r>
      <w:r w:rsidR="005B3CA2" w:rsidRPr="005B3CA2">
        <w:rPr>
          <w:rFonts w:ascii="Times New Roman" w:hAnsi="Times New Roman"/>
          <w:szCs w:val="24"/>
          <w:lang w:val="ru-RU"/>
        </w:rPr>
        <w:t>казан.</w:t>
      </w:r>
    </w:p>
    <w:p w:rsidR="00ED4A09" w:rsidRDefault="00ED4A09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ED4A09">
        <w:rPr>
          <w:rFonts w:ascii="Times New Roman" w:hAnsi="Times New Roman"/>
          <w:b/>
          <w:szCs w:val="24"/>
          <w:lang w:val="ru-RU"/>
        </w:rPr>
        <w:t>С осторожностью.</w:t>
      </w:r>
    </w:p>
    <w:p w:rsidR="00ED4A09" w:rsidRPr="00ED4A09" w:rsidRDefault="003724A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Больным сахарным диабетом и лицам, находящимся на диете с пониженным содержанием углеводов.</w:t>
      </w:r>
    </w:p>
    <w:p w:rsidR="000B4680" w:rsidRPr="00A968E2" w:rsidRDefault="00894943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BD1FB7">
        <w:rPr>
          <w:rFonts w:ascii="Times New Roman" w:hAnsi="Times New Roman"/>
          <w:szCs w:val="24"/>
          <w:lang w:val="ru-RU"/>
        </w:rPr>
        <w:t>Внутрь. Взрослым</w:t>
      </w:r>
      <w:r w:rsidR="0000351C">
        <w:rPr>
          <w:rFonts w:ascii="Times New Roman" w:hAnsi="Times New Roman"/>
          <w:szCs w:val="24"/>
          <w:lang w:val="ru-RU"/>
        </w:rPr>
        <w:t xml:space="preserve"> и детям старше 12 лет по 1 таблетке 3-4 раза в день за час до еды. Курс лечения – 3-4 недели. Проведение повторного курса возможно по рекомендации врача.</w:t>
      </w:r>
    </w:p>
    <w:p w:rsidR="00894943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Побочное действие</w:t>
      </w:r>
      <w:r w:rsidR="003F5C18">
        <w:rPr>
          <w:rFonts w:ascii="Times New Roman" w:hAnsi="Times New Roman"/>
          <w:b/>
          <w:szCs w:val="24"/>
          <w:lang w:val="ru-RU"/>
        </w:rPr>
        <w:t>.</w:t>
      </w:r>
    </w:p>
    <w:p w:rsidR="004C3AF9" w:rsidRPr="00CB3EF3" w:rsidRDefault="0000351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Возможны аллергические реакции, диспепсия</w:t>
      </w:r>
      <w:r w:rsidR="00551805">
        <w:rPr>
          <w:rFonts w:ascii="Times New Roman" w:hAnsi="Times New Roman"/>
          <w:szCs w:val="24"/>
          <w:lang w:val="ru-RU"/>
        </w:rPr>
        <w:t>.</w:t>
      </w:r>
    </w:p>
    <w:p w:rsidR="00907F59" w:rsidRPr="00907F59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Передозировка</w:t>
      </w:r>
      <w:r w:rsidR="003F5C18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szCs w:val="24"/>
          <w:lang w:val="ru-RU"/>
        </w:rPr>
        <w:cr/>
      </w:r>
      <w:r w:rsidR="00551805">
        <w:rPr>
          <w:rFonts w:ascii="Times New Roman" w:hAnsi="Times New Roman"/>
          <w:szCs w:val="24"/>
          <w:lang w:val="ru-RU"/>
        </w:rPr>
        <w:t>Случаи передозировки не выявлены.</w:t>
      </w:r>
    </w:p>
    <w:p w:rsidR="00894943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Взаимодействие с другими лекарственными препаратами</w:t>
      </w:r>
      <w:r w:rsidR="003F5C18">
        <w:rPr>
          <w:rFonts w:ascii="Times New Roman" w:hAnsi="Times New Roman"/>
          <w:b/>
          <w:szCs w:val="24"/>
          <w:lang w:val="ru-RU"/>
        </w:rPr>
        <w:t>.</w:t>
      </w:r>
    </w:p>
    <w:p w:rsidR="0082016B" w:rsidRPr="00C412F1" w:rsidRDefault="0044363F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Совместим с другими седативными и кардиологическими препаратами, усиливает действие снотворных и анальгезирующих средств</w:t>
      </w:r>
      <w:r w:rsidR="00551805">
        <w:rPr>
          <w:rFonts w:ascii="Times New Roman" w:hAnsi="Times New Roman"/>
          <w:szCs w:val="24"/>
          <w:lang w:val="ru-RU"/>
        </w:rPr>
        <w:t>.</w:t>
      </w:r>
    </w:p>
    <w:p w:rsidR="0081338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10791F">
        <w:rPr>
          <w:rFonts w:ascii="Times New Roman" w:hAnsi="Times New Roman"/>
          <w:b/>
          <w:szCs w:val="24"/>
          <w:lang w:val="ru-RU"/>
        </w:rPr>
        <w:t>Особые указания</w:t>
      </w:r>
      <w:r w:rsidR="003F5C18">
        <w:rPr>
          <w:rFonts w:ascii="Times New Roman" w:hAnsi="Times New Roman"/>
          <w:b/>
          <w:szCs w:val="24"/>
          <w:lang w:val="ru-RU"/>
        </w:rPr>
        <w:t>.</w:t>
      </w:r>
      <w:r w:rsidR="00B0780E">
        <w:rPr>
          <w:rFonts w:ascii="Times New Roman" w:hAnsi="Times New Roman"/>
          <w:szCs w:val="24"/>
          <w:lang w:val="ru-RU"/>
        </w:rPr>
        <w:t xml:space="preserve"> </w:t>
      </w:r>
    </w:p>
    <w:p w:rsidR="0044363F" w:rsidRDefault="0044363F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Больным сахарным диабетом следует учитывать, что 1 таблетка препарата содержит 0.01 ХЕ (углеводных единиц).</w:t>
      </w:r>
    </w:p>
    <w:p w:rsidR="0044363F" w:rsidRDefault="0044363F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отсутствии эффекта при приеме препарата в течение 2-х недель следует обратиться к врачу.</w:t>
      </w:r>
    </w:p>
    <w:p w:rsidR="006C1E40" w:rsidRPr="005E1F06" w:rsidRDefault="006C1E40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E1F06">
        <w:rPr>
          <w:rFonts w:ascii="Times New Roman" w:hAnsi="Times New Roman"/>
          <w:b/>
          <w:color w:val="000000"/>
          <w:szCs w:val="24"/>
          <w:lang w:val="ru-RU"/>
        </w:rPr>
        <w:t>Сведения о возможном влиянии лекарственного препарата для медицинского применения на способность управлять транспортными средствами, механизмами</w:t>
      </w:r>
    </w:p>
    <w:p w:rsidR="0098405D" w:rsidRPr="009F53DF" w:rsidRDefault="0044363F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период применения препарата следует соблюдать осторожность при вождении автотранспорта и занятии другими видами деятельности, требующей повышенной концентрации внимания.</w:t>
      </w:r>
    </w:p>
    <w:p w:rsidR="002B510F" w:rsidRPr="001F0A41" w:rsidRDefault="00F1468B" w:rsidP="002B510F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415973">
        <w:rPr>
          <w:rFonts w:ascii="Times New Roman" w:hAnsi="Times New Roman"/>
          <w:b/>
          <w:szCs w:val="24"/>
          <w:lang w:val="ru-RU"/>
        </w:rPr>
        <w:lastRenderedPageBreak/>
        <w:t>Ф</w:t>
      </w:r>
      <w:r w:rsidR="00894943" w:rsidRPr="00415973">
        <w:rPr>
          <w:rFonts w:ascii="Times New Roman" w:hAnsi="Times New Roman"/>
          <w:b/>
          <w:szCs w:val="24"/>
          <w:lang w:val="ru-RU"/>
        </w:rPr>
        <w:t>орма выпуска</w:t>
      </w:r>
      <w:r w:rsidR="003F5C18" w:rsidRPr="00415973">
        <w:rPr>
          <w:rFonts w:ascii="Times New Roman" w:hAnsi="Times New Roman"/>
          <w:b/>
          <w:szCs w:val="24"/>
          <w:lang w:val="ru-RU"/>
        </w:rPr>
        <w:t>.</w:t>
      </w:r>
      <w:r w:rsidR="00894943" w:rsidRPr="00415973">
        <w:rPr>
          <w:rFonts w:ascii="Times New Roman" w:hAnsi="Times New Roman"/>
          <w:b/>
          <w:szCs w:val="24"/>
          <w:lang w:val="ru-RU"/>
        </w:rPr>
        <w:cr/>
      </w:r>
      <w:r w:rsidR="002B510F" w:rsidRPr="000C565E">
        <w:rPr>
          <w:rFonts w:ascii="Times New Roman" w:hAnsi="Times New Roman"/>
          <w:szCs w:val="24"/>
          <w:lang w:val="ru-RU"/>
        </w:rPr>
        <w:t xml:space="preserve">Таблетки </w:t>
      </w:r>
      <w:r w:rsidR="002B510F">
        <w:rPr>
          <w:rFonts w:ascii="Times New Roman" w:hAnsi="Times New Roman"/>
          <w:szCs w:val="24"/>
          <w:lang w:val="ru-RU"/>
        </w:rPr>
        <w:t>14</w:t>
      </w:r>
      <w:r w:rsidR="002B510F" w:rsidRPr="000C565E">
        <w:rPr>
          <w:rFonts w:ascii="Times New Roman" w:hAnsi="Times New Roman"/>
          <w:szCs w:val="24"/>
          <w:lang w:val="ru-RU"/>
        </w:rPr>
        <w:t xml:space="preserve"> мг.</w:t>
      </w:r>
      <w:bookmarkStart w:id="0" w:name="_GoBack"/>
      <w:bookmarkEnd w:id="0"/>
    </w:p>
    <w:p w:rsidR="002B510F" w:rsidRPr="002B510F" w:rsidRDefault="002B510F" w:rsidP="002B510F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2B510F">
        <w:rPr>
          <w:rFonts w:ascii="Times New Roman" w:hAnsi="Times New Roman"/>
          <w:szCs w:val="24"/>
          <w:lang w:val="ru-RU"/>
        </w:rPr>
        <w:t>По 10 таблеток в контурную ячейковую упаковку из пленки поливинилхлоридной и фольги алюминиевой.</w:t>
      </w:r>
    </w:p>
    <w:p w:rsidR="002B510F" w:rsidRPr="002B510F" w:rsidRDefault="002B510F" w:rsidP="002B510F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2B510F">
        <w:rPr>
          <w:rFonts w:ascii="Times New Roman" w:hAnsi="Times New Roman"/>
          <w:szCs w:val="24"/>
          <w:lang w:val="ru-RU"/>
        </w:rPr>
        <w:t>1, 2, 3, 5 контурных ячейковых упаковок вместе с инструкцией по применению помещают в пачку из картона.</w:t>
      </w:r>
    </w:p>
    <w:p w:rsidR="002B510F" w:rsidRPr="002B510F" w:rsidRDefault="002B510F" w:rsidP="002B510F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2B510F">
        <w:rPr>
          <w:rFonts w:ascii="Times New Roman" w:hAnsi="Times New Roman"/>
          <w:color w:val="000000"/>
          <w:szCs w:val="24"/>
          <w:lang w:val="ru-RU"/>
        </w:rPr>
        <w:t>Допускается упаковка контурных ячейковых упаковок без пачки вместе с равным количеством инструкций по применению в групповую упаковку по 100, 200, 400, 500, 600, 1000 упаковок (Для стационаров).</w:t>
      </w:r>
    </w:p>
    <w:p w:rsidR="00043240" w:rsidRDefault="00894943" w:rsidP="009D537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Условия хранения</w:t>
      </w:r>
      <w:r w:rsidR="007D7B7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FA44E2">
        <w:rPr>
          <w:rFonts w:ascii="Times New Roman" w:hAnsi="Times New Roman"/>
          <w:szCs w:val="24"/>
          <w:lang w:val="ru-RU"/>
        </w:rPr>
        <w:t>П</w:t>
      </w:r>
      <w:r w:rsidR="006A1080">
        <w:rPr>
          <w:rFonts w:ascii="Times New Roman" w:hAnsi="Times New Roman"/>
          <w:szCs w:val="24"/>
          <w:lang w:val="ru-RU"/>
        </w:rPr>
        <w:t>ри температуре не выше</w:t>
      </w:r>
      <w:r w:rsidRPr="00F52A69">
        <w:rPr>
          <w:rFonts w:ascii="Times New Roman" w:hAnsi="Times New Roman"/>
          <w:szCs w:val="24"/>
          <w:lang w:val="ru-RU"/>
        </w:rPr>
        <w:t xml:space="preserve"> 25</w:t>
      </w:r>
      <w:r w:rsidRPr="00F52A69">
        <w:rPr>
          <w:rFonts w:ascii="Times New Roman" w:hAnsi="Times New Roman"/>
          <w:szCs w:val="24"/>
          <w:vertAlign w:val="superscript"/>
          <w:lang w:val="ru-RU"/>
        </w:rPr>
        <w:t xml:space="preserve">о </w:t>
      </w:r>
      <w:r w:rsidRPr="00F52A69">
        <w:rPr>
          <w:rFonts w:ascii="Times New Roman" w:hAnsi="Times New Roman"/>
          <w:szCs w:val="24"/>
          <w:lang w:val="ru-RU"/>
        </w:rPr>
        <w:t xml:space="preserve">С. </w:t>
      </w:r>
    </w:p>
    <w:p w:rsidR="00D51F11" w:rsidRDefault="00894943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  <w:r w:rsidRPr="00A24A2F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A24A2F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  <w:r w:rsidRPr="00A24A2F">
        <w:rPr>
          <w:rFonts w:ascii="Times New Roman" w:hAnsi="Times New Roman"/>
          <w:szCs w:val="24"/>
          <w:lang w:val="ru-RU"/>
        </w:rPr>
        <w:cr/>
      </w:r>
      <w:r w:rsidRPr="00A24A2F">
        <w:rPr>
          <w:rFonts w:ascii="Times New Roman" w:hAnsi="Times New Roman"/>
          <w:b/>
          <w:szCs w:val="24"/>
          <w:lang w:val="ru-RU"/>
        </w:rPr>
        <w:t>Срок годности</w:t>
      </w:r>
      <w:r w:rsidR="007D7B79" w:rsidRPr="00A24A2F">
        <w:rPr>
          <w:rFonts w:ascii="Times New Roman" w:hAnsi="Times New Roman"/>
          <w:b/>
          <w:szCs w:val="24"/>
          <w:lang w:val="ru-RU"/>
        </w:rPr>
        <w:t>.</w:t>
      </w:r>
      <w:r w:rsidRPr="00A24A2F">
        <w:rPr>
          <w:rFonts w:ascii="Times New Roman" w:hAnsi="Times New Roman"/>
          <w:b/>
          <w:szCs w:val="24"/>
          <w:lang w:val="ru-RU"/>
        </w:rPr>
        <w:cr/>
      </w:r>
      <w:r w:rsidR="009F53DF">
        <w:rPr>
          <w:rFonts w:ascii="Times New Roman" w:hAnsi="Times New Roman"/>
          <w:szCs w:val="24"/>
          <w:lang w:val="ru-RU"/>
        </w:rPr>
        <w:t>3 года</w:t>
      </w:r>
      <w:r w:rsidR="009E19FB" w:rsidRPr="00A24A2F">
        <w:rPr>
          <w:rFonts w:ascii="Times New Roman" w:hAnsi="Times New Roman"/>
          <w:szCs w:val="24"/>
          <w:lang w:val="ru-RU"/>
        </w:rPr>
        <w:t xml:space="preserve">. </w:t>
      </w:r>
      <w:r w:rsidR="00A24A2F" w:rsidRPr="00A24A2F">
        <w:rPr>
          <w:rFonts w:ascii="Times New Roman" w:hAnsi="Times New Roman"/>
          <w:szCs w:val="24"/>
          <w:lang w:val="ru-RU"/>
        </w:rPr>
        <w:t>Не использовать</w:t>
      </w:r>
      <w:r w:rsidR="009E19FB" w:rsidRPr="00A24A2F">
        <w:rPr>
          <w:rFonts w:ascii="Times New Roman" w:hAnsi="Times New Roman"/>
          <w:szCs w:val="24"/>
          <w:lang w:val="ru-RU"/>
        </w:rPr>
        <w:t xml:space="preserve"> по истечении</w:t>
      </w:r>
      <w:r w:rsidRPr="00A24A2F">
        <w:rPr>
          <w:rFonts w:ascii="Times New Roman" w:hAnsi="Times New Roman"/>
          <w:szCs w:val="24"/>
          <w:lang w:val="ru-RU"/>
        </w:rPr>
        <w:t xml:space="preserve"> срока годности, указанного на упаковке.</w:t>
      </w:r>
      <w:r w:rsidRPr="00A24A2F">
        <w:rPr>
          <w:rFonts w:ascii="Times New Roman" w:hAnsi="Times New Roman"/>
          <w:b/>
          <w:szCs w:val="24"/>
          <w:u w:val="single"/>
          <w:lang w:val="ru-RU"/>
        </w:rPr>
        <w:cr/>
      </w:r>
      <w:r w:rsidRPr="00A24A2F">
        <w:rPr>
          <w:rFonts w:ascii="Times New Roman" w:hAnsi="Times New Roman"/>
          <w:b/>
          <w:szCs w:val="24"/>
          <w:lang w:val="ru-RU"/>
        </w:rPr>
        <w:t>Условия отпуска</w:t>
      </w:r>
      <w:r w:rsidR="007D7B79" w:rsidRPr="00A24A2F">
        <w:rPr>
          <w:rFonts w:ascii="Times New Roman" w:hAnsi="Times New Roman"/>
          <w:b/>
          <w:szCs w:val="24"/>
          <w:lang w:val="ru-RU"/>
        </w:rPr>
        <w:t>.</w:t>
      </w:r>
      <w:r w:rsidRPr="00A24A2F">
        <w:rPr>
          <w:rFonts w:ascii="Times New Roman" w:hAnsi="Times New Roman"/>
          <w:b/>
          <w:szCs w:val="24"/>
          <w:lang w:val="ru-RU"/>
        </w:rPr>
        <w:t xml:space="preserve"> </w:t>
      </w:r>
      <w:r w:rsidRPr="00A24A2F">
        <w:rPr>
          <w:rFonts w:ascii="Times New Roman" w:hAnsi="Times New Roman"/>
          <w:b/>
          <w:szCs w:val="24"/>
          <w:lang w:val="ru-RU"/>
        </w:rPr>
        <w:cr/>
      </w:r>
      <w:r w:rsidR="0065131F" w:rsidRPr="0065131F">
        <w:rPr>
          <w:rFonts w:ascii="Times New Roman" w:hAnsi="Times New Roman"/>
          <w:szCs w:val="24"/>
          <w:lang w:val="ru-RU"/>
        </w:rPr>
        <w:t xml:space="preserve">Отпускают </w:t>
      </w:r>
      <w:r w:rsidR="0065131F">
        <w:rPr>
          <w:rFonts w:ascii="Times New Roman" w:hAnsi="Times New Roman"/>
          <w:szCs w:val="24"/>
          <w:lang w:val="ru-RU"/>
        </w:rPr>
        <w:t>б</w:t>
      </w:r>
      <w:r w:rsidR="007D7B79" w:rsidRPr="00A24A2F">
        <w:rPr>
          <w:rFonts w:ascii="Times New Roman" w:hAnsi="Times New Roman"/>
          <w:szCs w:val="24"/>
          <w:lang w:val="ru-RU"/>
        </w:rPr>
        <w:t>ез рецепта</w:t>
      </w:r>
      <w:r w:rsidR="000E33E7" w:rsidRPr="00A24A2F">
        <w:rPr>
          <w:rFonts w:ascii="Times New Roman" w:hAnsi="Times New Roman"/>
          <w:szCs w:val="24"/>
          <w:lang w:val="ru-RU"/>
        </w:rPr>
        <w:t>.</w:t>
      </w:r>
    </w:p>
    <w:p w:rsidR="002F36A0" w:rsidRDefault="002F36A0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  <w:r w:rsidRPr="00D51F11">
        <w:rPr>
          <w:rFonts w:ascii="Times New Roman" w:hAnsi="Times New Roman"/>
          <w:b/>
          <w:szCs w:val="24"/>
          <w:lang w:val="ru-RU"/>
        </w:rPr>
        <w:t>:</w:t>
      </w:r>
    </w:p>
    <w:p w:rsidR="00D51F11" w:rsidRPr="000E33E7" w:rsidRDefault="00D51F1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D51F11" w:rsidRPr="00FE2D90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</w:t>
      </w:r>
      <w:r w:rsidR="00FE2D90">
        <w:rPr>
          <w:rFonts w:ascii="Times New Roman" w:hAnsi="Times New Roman"/>
          <w:szCs w:val="24"/>
          <w:lang w:val="ru-RU"/>
        </w:rPr>
        <w:t xml:space="preserve"> </w:t>
      </w:r>
      <w:r w:rsidRPr="000E33E7">
        <w:rPr>
          <w:rFonts w:ascii="Times New Roman" w:hAnsi="Times New Roman"/>
          <w:szCs w:val="24"/>
          <w:lang w:val="ru-RU"/>
        </w:rPr>
        <w:t>Усолье-</w:t>
      </w:r>
      <w:r w:rsidRPr="00FE2D90">
        <w:rPr>
          <w:rFonts w:ascii="Times New Roman" w:hAnsi="Times New Roman"/>
          <w:szCs w:val="24"/>
          <w:lang w:val="ru-RU"/>
        </w:rPr>
        <w:t>Сибирское</w:t>
      </w:r>
      <w:r w:rsidR="00FE2D90" w:rsidRPr="00FE2D90">
        <w:rPr>
          <w:rFonts w:ascii="Times New Roman" w:hAnsi="Times New Roman"/>
          <w:szCs w:val="24"/>
          <w:lang w:val="ru-RU"/>
        </w:rPr>
        <w:t>,</w:t>
      </w:r>
      <w:r w:rsidR="00FE2D90" w:rsidRPr="00FE2D90">
        <w:rPr>
          <w:rFonts w:ascii="Times New Roman" w:hAnsi="Times New Roman"/>
          <w:lang w:val="ru-RU"/>
        </w:rPr>
        <w:t xml:space="preserve"> п/о 12, а/я 49.</w:t>
      </w:r>
    </w:p>
    <w:p w:rsidR="00D51F11" w:rsidRPr="00EC5ABC" w:rsidRDefault="00D51F11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4052FE" w:rsidRDefault="004052FE" w:rsidP="004052FE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5973">
        <w:rPr>
          <w:rFonts w:ascii="Times New Roman" w:hAnsi="Times New Roman"/>
          <w:b/>
          <w:sz w:val="24"/>
          <w:szCs w:val="24"/>
        </w:rPr>
        <w:t>Производитель/</w:t>
      </w:r>
      <w:r w:rsidRPr="00415973">
        <w:rPr>
          <w:rStyle w:val="FontStyle15"/>
          <w:sz w:val="24"/>
          <w:szCs w:val="24"/>
        </w:rPr>
        <w:t>Организация, принимающая претензии</w:t>
      </w:r>
      <w:r w:rsidRPr="00415973">
        <w:rPr>
          <w:rFonts w:ascii="Times New Roman" w:hAnsi="Times New Roman"/>
          <w:b/>
          <w:sz w:val="24"/>
          <w:szCs w:val="24"/>
        </w:rPr>
        <w:t xml:space="preserve"> </w:t>
      </w:r>
    </w:p>
    <w:p w:rsidR="004052FE" w:rsidRPr="000E33E7" w:rsidRDefault="004052FE" w:rsidP="004052FE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4052FE" w:rsidRPr="000E33E7" w:rsidRDefault="004052FE" w:rsidP="004052FE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0E33E7">
        <w:rPr>
          <w:rFonts w:ascii="Times New Roman" w:hAnsi="Times New Roman"/>
          <w:szCs w:val="24"/>
          <w:lang w:val="ru-RU"/>
        </w:rPr>
        <w:t>Усолье-Сибирское</w:t>
      </w:r>
      <w:r>
        <w:rPr>
          <w:rFonts w:ascii="Times New Roman" w:hAnsi="Times New Roman"/>
          <w:szCs w:val="24"/>
          <w:lang w:val="ru-RU"/>
        </w:rPr>
        <w:t>, северо-западная часть города с северо-восточной стороны, в 115 м от Прибайкальской автодороги.</w:t>
      </w:r>
    </w:p>
    <w:p w:rsidR="004052FE" w:rsidRPr="0033112D" w:rsidRDefault="004052FE" w:rsidP="004052FE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Тел.: +7(39543)5-89-10</w:t>
      </w:r>
      <w:r w:rsidRPr="000E33E7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факс: +7(39543)5-89-08.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0E33E7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F52A69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szCs w:val="24"/>
          <w:lang w:val="ru-RU"/>
        </w:rPr>
        <w:t>Генеральный Директор</w:t>
      </w:r>
    </w:p>
    <w:p w:rsidR="006C1E40" w:rsidRPr="00415973" w:rsidRDefault="006C1E40" w:rsidP="0098405D">
      <w:pPr>
        <w:pStyle w:val="a5"/>
        <w:spacing w:after="0" w:line="360" w:lineRule="auto"/>
        <w:rPr>
          <w:rFonts w:ascii="Times New Roman" w:hAnsi="Times New Roman"/>
          <w:b/>
          <w:szCs w:val="24"/>
        </w:rPr>
      </w:pPr>
      <w:r w:rsidRPr="000E33E7">
        <w:rPr>
          <w:rFonts w:ascii="Times New Roman" w:hAnsi="Times New Roman"/>
          <w:szCs w:val="24"/>
        </w:rPr>
        <w:t>АО «Усолье-Сибирский Химфармзавод»</w:t>
      </w:r>
      <w:r>
        <w:rPr>
          <w:rFonts w:ascii="Times New Roman" w:hAnsi="Times New Roman"/>
          <w:szCs w:val="24"/>
        </w:rPr>
        <w:t xml:space="preserve">                                                                      С.В.Тюстин                                         </w:t>
      </w:r>
    </w:p>
    <w:p w:rsidR="00894943" w:rsidRPr="00C92C34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sectPr w:rsidR="00894943" w:rsidRPr="00C92C34" w:rsidSect="000057A2">
      <w:headerReference w:type="default" r:id="rId7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1D" w:rsidRDefault="0015611D" w:rsidP="006A6672">
      <w:r>
        <w:separator/>
      </w:r>
    </w:p>
  </w:endnote>
  <w:endnote w:type="continuationSeparator" w:id="0">
    <w:p w:rsidR="0015611D" w:rsidRDefault="0015611D" w:rsidP="006A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1D" w:rsidRDefault="0015611D" w:rsidP="006A6672">
      <w:r>
        <w:separator/>
      </w:r>
    </w:p>
  </w:footnote>
  <w:footnote w:type="continuationSeparator" w:id="0">
    <w:p w:rsidR="0015611D" w:rsidRDefault="0015611D" w:rsidP="006A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72" w:rsidRDefault="006A667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F0A41" w:rsidRPr="001F0A41">
      <w:rPr>
        <w:noProof/>
        <w:lang w:val="ru-RU"/>
      </w:rPr>
      <w:t>2</w:t>
    </w:r>
    <w:r>
      <w:fldChar w:fldCharType="end"/>
    </w:r>
  </w:p>
  <w:p w:rsidR="006A6672" w:rsidRDefault="006A66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0351C"/>
    <w:rsid w:val="000057A2"/>
    <w:rsid w:val="00015C92"/>
    <w:rsid w:val="00027AFA"/>
    <w:rsid w:val="00043240"/>
    <w:rsid w:val="00046B2C"/>
    <w:rsid w:val="0005064D"/>
    <w:rsid w:val="00052D2D"/>
    <w:rsid w:val="00070034"/>
    <w:rsid w:val="00073267"/>
    <w:rsid w:val="00092AF8"/>
    <w:rsid w:val="000A6D41"/>
    <w:rsid w:val="000B4680"/>
    <w:rsid w:val="000C0767"/>
    <w:rsid w:val="000C565E"/>
    <w:rsid w:val="000D429B"/>
    <w:rsid w:val="000E33E7"/>
    <w:rsid w:val="000E4252"/>
    <w:rsid w:val="000E5E16"/>
    <w:rsid w:val="000F0204"/>
    <w:rsid w:val="0010791F"/>
    <w:rsid w:val="0011071D"/>
    <w:rsid w:val="00116B83"/>
    <w:rsid w:val="0012091D"/>
    <w:rsid w:val="00140922"/>
    <w:rsid w:val="0015611D"/>
    <w:rsid w:val="001627D2"/>
    <w:rsid w:val="00166DCB"/>
    <w:rsid w:val="001700D8"/>
    <w:rsid w:val="001912BE"/>
    <w:rsid w:val="001B1334"/>
    <w:rsid w:val="001B29A9"/>
    <w:rsid w:val="001B3289"/>
    <w:rsid w:val="001C3D40"/>
    <w:rsid w:val="001D2930"/>
    <w:rsid w:val="001F0A41"/>
    <w:rsid w:val="001F4EB3"/>
    <w:rsid w:val="001F54BD"/>
    <w:rsid w:val="00245841"/>
    <w:rsid w:val="00285FC5"/>
    <w:rsid w:val="002875C3"/>
    <w:rsid w:val="0029641D"/>
    <w:rsid w:val="002977CC"/>
    <w:rsid w:val="002A04D9"/>
    <w:rsid w:val="002B510F"/>
    <w:rsid w:val="002F055A"/>
    <w:rsid w:val="002F36A0"/>
    <w:rsid w:val="00357EEC"/>
    <w:rsid w:val="003724AC"/>
    <w:rsid w:val="00376A9E"/>
    <w:rsid w:val="003C71D4"/>
    <w:rsid w:val="003D2676"/>
    <w:rsid w:val="003D4A46"/>
    <w:rsid w:val="003E5263"/>
    <w:rsid w:val="003F1CB0"/>
    <w:rsid w:val="003F5C18"/>
    <w:rsid w:val="00402F63"/>
    <w:rsid w:val="004052FE"/>
    <w:rsid w:val="00415973"/>
    <w:rsid w:val="004237B8"/>
    <w:rsid w:val="0044363F"/>
    <w:rsid w:val="00491336"/>
    <w:rsid w:val="004A36F8"/>
    <w:rsid w:val="004C3AF9"/>
    <w:rsid w:val="004E7AE2"/>
    <w:rsid w:val="0050063A"/>
    <w:rsid w:val="005008CF"/>
    <w:rsid w:val="005060EE"/>
    <w:rsid w:val="005338CA"/>
    <w:rsid w:val="00540BE9"/>
    <w:rsid w:val="0054133D"/>
    <w:rsid w:val="00551805"/>
    <w:rsid w:val="00563466"/>
    <w:rsid w:val="005713FB"/>
    <w:rsid w:val="00571ADD"/>
    <w:rsid w:val="005855A5"/>
    <w:rsid w:val="005B3CA2"/>
    <w:rsid w:val="005B71C2"/>
    <w:rsid w:val="005D6AB3"/>
    <w:rsid w:val="005E22F4"/>
    <w:rsid w:val="00623EED"/>
    <w:rsid w:val="0065131F"/>
    <w:rsid w:val="006578E6"/>
    <w:rsid w:val="006625C7"/>
    <w:rsid w:val="00662E40"/>
    <w:rsid w:val="00674EE9"/>
    <w:rsid w:val="00686446"/>
    <w:rsid w:val="00692571"/>
    <w:rsid w:val="006A1080"/>
    <w:rsid w:val="006A6672"/>
    <w:rsid w:val="006C1E40"/>
    <w:rsid w:val="006C6E6F"/>
    <w:rsid w:val="006D183A"/>
    <w:rsid w:val="006D2A97"/>
    <w:rsid w:val="00726313"/>
    <w:rsid w:val="007C0B53"/>
    <w:rsid w:val="007C2860"/>
    <w:rsid w:val="007D7B79"/>
    <w:rsid w:val="007D7F48"/>
    <w:rsid w:val="00802164"/>
    <w:rsid w:val="0081338F"/>
    <w:rsid w:val="00817739"/>
    <w:rsid w:val="0082016B"/>
    <w:rsid w:val="008531D3"/>
    <w:rsid w:val="0087339B"/>
    <w:rsid w:val="00894943"/>
    <w:rsid w:val="008A4109"/>
    <w:rsid w:val="008D7549"/>
    <w:rsid w:val="009026C8"/>
    <w:rsid w:val="00903CE0"/>
    <w:rsid w:val="00907F59"/>
    <w:rsid w:val="009308C2"/>
    <w:rsid w:val="00944D62"/>
    <w:rsid w:val="00960DE3"/>
    <w:rsid w:val="00972D4A"/>
    <w:rsid w:val="0098405D"/>
    <w:rsid w:val="00991AF5"/>
    <w:rsid w:val="009B7A81"/>
    <w:rsid w:val="009C35B3"/>
    <w:rsid w:val="009C58DB"/>
    <w:rsid w:val="009D5372"/>
    <w:rsid w:val="009E19FB"/>
    <w:rsid w:val="009E248B"/>
    <w:rsid w:val="009F53DF"/>
    <w:rsid w:val="00A24A2F"/>
    <w:rsid w:val="00A261C9"/>
    <w:rsid w:val="00A33293"/>
    <w:rsid w:val="00A403B1"/>
    <w:rsid w:val="00A64C8B"/>
    <w:rsid w:val="00A87C4E"/>
    <w:rsid w:val="00A968E2"/>
    <w:rsid w:val="00B0780E"/>
    <w:rsid w:val="00B207EC"/>
    <w:rsid w:val="00B268CA"/>
    <w:rsid w:val="00B52DBA"/>
    <w:rsid w:val="00B61C17"/>
    <w:rsid w:val="00B62734"/>
    <w:rsid w:val="00B64338"/>
    <w:rsid w:val="00B82F6C"/>
    <w:rsid w:val="00B83BA9"/>
    <w:rsid w:val="00B90B3F"/>
    <w:rsid w:val="00BD1FB7"/>
    <w:rsid w:val="00BE4ECE"/>
    <w:rsid w:val="00BE6C67"/>
    <w:rsid w:val="00BF7A85"/>
    <w:rsid w:val="00C029CF"/>
    <w:rsid w:val="00C1792F"/>
    <w:rsid w:val="00C37FED"/>
    <w:rsid w:val="00C412F1"/>
    <w:rsid w:val="00C55D00"/>
    <w:rsid w:val="00C87317"/>
    <w:rsid w:val="00C92C34"/>
    <w:rsid w:val="00C946C8"/>
    <w:rsid w:val="00C95797"/>
    <w:rsid w:val="00CA7B7E"/>
    <w:rsid w:val="00CB0A42"/>
    <w:rsid w:val="00CB3EF3"/>
    <w:rsid w:val="00CC4A13"/>
    <w:rsid w:val="00CD11D5"/>
    <w:rsid w:val="00CF675C"/>
    <w:rsid w:val="00D10FD3"/>
    <w:rsid w:val="00D51F11"/>
    <w:rsid w:val="00D61E73"/>
    <w:rsid w:val="00D62DCD"/>
    <w:rsid w:val="00D65EC3"/>
    <w:rsid w:val="00D879C9"/>
    <w:rsid w:val="00DA1B37"/>
    <w:rsid w:val="00DB37BB"/>
    <w:rsid w:val="00DB41B0"/>
    <w:rsid w:val="00DD159A"/>
    <w:rsid w:val="00DF1D03"/>
    <w:rsid w:val="00DF72EE"/>
    <w:rsid w:val="00E06E34"/>
    <w:rsid w:val="00E221DE"/>
    <w:rsid w:val="00E65DE7"/>
    <w:rsid w:val="00E66404"/>
    <w:rsid w:val="00E72900"/>
    <w:rsid w:val="00E73F20"/>
    <w:rsid w:val="00EA5DDA"/>
    <w:rsid w:val="00EC21A2"/>
    <w:rsid w:val="00EC5ABC"/>
    <w:rsid w:val="00EC6630"/>
    <w:rsid w:val="00ED4A09"/>
    <w:rsid w:val="00EE04CC"/>
    <w:rsid w:val="00F13B8A"/>
    <w:rsid w:val="00F1468B"/>
    <w:rsid w:val="00F2714D"/>
    <w:rsid w:val="00F34623"/>
    <w:rsid w:val="00F47056"/>
    <w:rsid w:val="00F52A69"/>
    <w:rsid w:val="00F71E61"/>
    <w:rsid w:val="00FA44E2"/>
    <w:rsid w:val="00FC060B"/>
    <w:rsid w:val="00FC1D1A"/>
    <w:rsid w:val="00FD064C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A6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6672"/>
    <w:rPr>
      <w:sz w:val="24"/>
      <w:lang w:val="en-US"/>
    </w:rPr>
  </w:style>
  <w:style w:type="paragraph" w:styleId="a8">
    <w:name w:val="footer"/>
    <w:basedOn w:val="a"/>
    <w:link w:val="a9"/>
    <w:unhideWhenUsed/>
    <w:rsid w:val="006A6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667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sukhorukova</cp:lastModifiedBy>
  <cp:revision>99</cp:revision>
  <cp:lastPrinted>2019-10-14T09:21:00Z</cp:lastPrinted>
  <dcterms:created xsi:type="dcterms:W3CDTF">2012-12-13T11:40:00Z</dcterms:created>
  <dcterms:modified xsi:type="dcterms:W3CDTF">2019-10-14T09:21:00Z</dcterms:modified>
</cp:coreProperties>
</file>